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8" w:rsidRDefault="00BA1319" w:rsidP="006113F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19" w:rsidRDefault="00BA1319" w:rsidP="006113F8">
      <w:pPr>
        <w:jc w:val="center"/>
        <w:rPr>
          <w:rFonts w:ascii="Times New Roman" w:hAnsi="Times New Roman"/>
          <w:sz w:val="40"/>
        </w:rPr>
      </w:pPr>
    </w:p>
    <w:p w:rsidR="00BA1319" w:rsidRDefault="00BA1319" w:rsidP="006113F8">
      <w:pPr>
        <w:jc w:val="center"/>
        <w:rPr>
          <w:rFonts w:ascii="Times New Roman" w:hAnsi="Times New Roman"/>
          <w:sz w:val="40"/>
        </w:rPr>
      </w:pPr>
    </w:p>
    <w:p w:rsidR="006113F8" w:rsidRDefault="006113F8" w:rsidP="006113F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Общие положения</w:t>
      </w:r>
    </w:p>
    <w:p w:rsidR="006113F8" w:rsidRDefault="006113F8" w:rsidP="00B417D4">
      <w:pPr>
        <w:pStyle w:val="a4"/>
        <w:numPr>
          <w:ilvl w:val="1"/>
          <w:numId w:val="1"/>
        </w:numPr>
        <w:ind w:left="-993" w:firstLine="468"/>
        <w:jc w:val="both"/>
        <w:rPr>
          <w:rFonts w:ascii="Times New Roman" w:hAnsi="Times New Roman"/>
          <w:sz w:val="28"/>
        </w:rPr>
      </w:pPr>
      <w:r w:rsidRPr="006113F8">
        <w:rPr>
          <w:rFonts w:ascii="Times New Roman" w:hAnsi="Times New Roman"/>
          <w:sz w:val="28"/>
        </w:rPr>
        <w:t xml:space="preserve"> Санаторная школа-интернат для детей и подростков </w:t>
      </w:r>
      <w:r>
        <w:rPr>
          <w:rFonts w:ascii="Times New Roman" w:hAnsi="Times New Roman"/>
          <w:sz w:val="28"/>
        </w:rPr>
        <w:t>с малыми и затухающими формами туберкулеза создаётся для обучения, проведения лечебно-профилактических мероприятий, направленных на предупреждение развития локального туберкулеза у детей и подростков, инфицированных туберкулезом из очагов туберкулезной инфекции.</w:t>
      </w:r>
    </w:p>
    <w:p w:rsidR="000A5E92" w:rsidRDefault="000A5E92" w:rsidP="00B417D4">
      <w:pPr>
        <w:pStyle w:val="a4"/>
        <w:numPr>
          <w:ilvl w:val="1"/>
          <w:numId w:val="1"/>
        </w:numPr>
        <w:ind w:left="-993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Школа-интернат открывается, реорганизуется и закрывается органами исполнительной</w:t>
      </w:r>
      <w:r>
        <w:rPr>
          <w:rFonts w:ascii="Times New Roman" w:hAnsi="Times New Roman"/>
          <w:sz w:val="28"/>
        </w:rPr>
        <w:tab/>
        <w:t xml:space="preserve"> власти Российской Федерации и Ростовской области.</w:t>
      </w:r>
    </w:p>
    <w:p w:rsidR="00687DC1" w:rsidRPr="00355EFF" w:rsidRDefault="00B417D4" w:rsidP="00355EFF">
      <w:pPr>
        <w:pStyle w:val="a4"/>
        <w:numPr>
          <w:ilvl w:val="1"/>
          <w:numId w:val="1"/>
        </w:numPr>
        <w:spacing w:after="0"/>
        <w:ind w:left="-993" w:firstLine="468"/>
        <w:jc w:val="both"/>
        <w:rPr>
          <w:rFonts w:ascii="Times New Roman" w:hAnsi="Times New Roman"/>
          <w:sz w:val="28"/>
        </w:rPr>
      </w:pPr>
      <w:r w:rsidRPr="00687DC1">
        <w:rPr>
          <w:rFonts w:ascii="Times New Roman" w:hAnsi="Times New Roman"/>
          <w:sz w:val="28"/>
        </w:rPr>
        <w:t>В своей деятельности школа-интернат руководствуется ст.</w:t>
      </w:r>
      <w:r w:rsidR="00C72B83">
        <w:rPr>
          <w:rFonts w:ascii="Times New Roman" w:hAnsi="Times New Roman"/>
          <w:sz w:val="28"/>
        </w:rPr>
        <w:t xml:space="preserve"> 41 п.</w:t>
      </w:r>
      <w:r w:rsidR="00EF11B5">
        <w:rPr>
          <w:rFonts w:ascii="Times New Roman" w:hAnsi="Times New Roman"/>
          <w:sz w:val="28"/>
        </w:rPr>
        <w:t>5, ст.</w:t>
      </w:r>
      <w:r w:rsidRPr="00687DC1">
        <w:rPr>
          <w:rFonts w:ascii="Times New Roman" w:hAnsi="Times New Roman"/>
          <w:sz w:val="28"/>
        </w:rPr>
        <w:t xml:space="preserve"> 66 п.п. 7,8 Федерального </w:t>
      </w:r>
      <w:r w:rsidR="00687DC1" w:rsidRPr="00687DC1">
        <w:rPr>
          <w:rFonts w:ascii="Times New Roman" w:hAnsi="Times New Roman"/>
          <w:sz w:val="28"/>
        </w:rPr>
        <w:t>закона от</w:t>
      </w:r>
      <w:r w:rsidRPr="00687DC1">
        <w:rPr>
          <w:rFonts w:ascii="Times New Roman" w:hAnsi="Times New Roman"/>
          <w:sz w:val="28"/>
        </w:rPr>
        <w:t xml:space="preserve"> 29. 12.2012 № 273-ФЗ «Об образовании в Российской Федерации» с изменениями и дополнениями, вступившими в силу 01.01.2015, № 26-ЗС «Об образовании в Ростовской области» от 14.</w:t>
      </w:r>
      <w:r w:rsidR="00687DC1" w:rsidRPr="00687DC1">
        <w:rPr>
          <w:rFonts w:ascii="Times New Roman" w:hAnsi="Times New Roman"/>
          <w:sz w:val="28"/>
        </w:rPr>
        <w:t>11.2013</w:t>
      </w:r>
      <w:r w:rsidR="00687DC1" w:rsidRPr="00687DC1">
        <w:rPr>
          <w:rFonts w:ascii="Times New Roman" w:hAnsi="Times New Roman"/>
          <w:sz w:val="28"/>
          <w:szCs w:val="28"/>
        </w:rPr>
        <w:t>, "Инструктивно-методическое письмо по контролю за гигиеническими условиями обучения и организацией лечебно-профилактической работы в санаторных школах-интернатах для детей и подростков с малыми и затихающими формами туберкулеза"(утв. Минздравом СССР 12.02.1974 N 1146-74, 19.02.1974)</w:t>
      </w:r>
      <w:r w:rsidR="0002603E">
        <w:rPr>
          <w:rFonts w:ascii="Times New Roman" w:hAnsi="Times New Roman"/>
          <w:sz w:val="28"/>
          <w:szCs w:val="28"/>
        </w:rPr>
        <w:t xml:space="preserve">, Федеральным законом от 18.06.2001 № 77-ФЗ «О предупреждении распространения туберкулеза в Российской Федерации», </w:t>
      </w:r>
      <w:r w:rsidR="00687DC1" w:rsidRPr="00687DC1">
        <w:rPr>
          <w:rFonts w:ascii="Times New Roman" w:hAnsi="Times New Roman"/>
          <w:sz w:val="28"/>
          <w:szCs w:val="28"/>
        </w:rPr>
        <w:t xml:space="preserve"> приказом министерства здравоохранения </w:t>
      </w:r>
      <w:r w:rsidR="00687DC1">
        <w:rPr>
          <w:rFonts w:ascii="Times New Roman" w:hAnsi="Times New Roman"/>
          <w:sz w:val="28"/>
          <w:szCs w:val="28"/>
        </w:rPr>
        <w:t>Российской Федерации от 21.03.2003 № 109 «</w:t>
      </w:r>
      <w:r w:rsidR="00355EFF">
        <w:rPr>
          <w:rFonts w:ascii="Times New Roman" w:hAnsi="Times New Roman"/>
          <w:sz w:val="28"/>
          <w:szCs w:val="28"/>
        </w:rPr>
        <w:t>О совершенствовании противотуберкулезных мероприятий в Российской Федерации»</w:t>
      </w:r>
      <w:r w:rsidR="0002603E">
        <w:rPr>
          <w:rFonts w:ascii="Times New Roman" w:hAnsi="Times New Roman"/>
          <w:sz w:val="28"/>
          <w:szCs w:val="28"/>
        </w:rPr>
        <w:t xml:space="preserve"> и Уставом учреждения.</w:t>
      </w:r>
    </w:p>
    <w:p w:rsidR="00B417D4" w:rsidRDefault="00355EFF" w:rsidP="00687DC1">
      <w:pPr>
        <w:pStyle w:val="a4"/>
        <w:numPr>
          <w:ilvl w:val="1"/>
          <w:numId w:val="1"/>
        </w:numPr>
        <w:ind w:left="-1134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Учредителем школы-интерната является Министерство общего и профессионального образования Ростовской области.</w:t>
      </w:r>
    </w:p>
    <w:p w:rsidR="00355EFF" w:rsidRDefault="00355EFF" w:rsidP="00687DC1">
      <w:pPr>
        <w:pStyle w:val="a4"/>
        <w:numPr>
          <w:ilvl w:val="1"/>
          <w:numId w:val="1"/>
        </w:numPr>
        <w:ind w:left="-1134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Школа-интернат работает по программе основного общего образования. В неё принимаются дети и подростки </w:t>
      </w:r>
      <w:r w:rsidR="00DE19A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10 до 16 лет.</w:t>
      </w:r>
    </w:p>
    <w:p w:rsidR="00355EFF" w:rsidRDefault="00355EFF" w:rsidP="00687DC1">
      <w:pPr>
        <w:pStyle w:val="a4"/>
        <w:numPr>
          <w:ilvl w:val="1"/>
          <w:numId w:val="1"/>
        </w:numPr>
        <w:ind w:left="-1134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Школа-интернат открывается с наполняемостью классов – не более 20 человек и групп не более 10 человек.</w:t>
      </w:r>
    </w:p>
    <w:p w:rsidR="00355EFF" w:rsidRDefault="00355EFF" w:rsidP="00687DC1">
      <w:pPr>
        <w:pStyle w:val="a4"/>
        <w:numPr>
          <w:ilvl w:val="1"/>
          <w:numId w:val="1"/>
        </w:numPr>
        <w:ind w:left="-1134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педагогическое руководство и контроль за работой школы-интерната осуществляется органами образования.</w:t>
      </w:r>
    </w:p>
    <w:p w:rsidR="00355EFF" w:rsidRDefault="00355EFF" w:rsidP="00687DC1">
      <w:pPr>
        <w:pStyle w:val="a4"/>
        <w:numPr>
          <w:ilvl w:val="1"/>
          <w:numId w:val="1"/>
        </w:numPr>
        <w:ind w:left="-1134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руководство и контроль за медицинским обслуживанием осуществляется органами </w:t>
      </w:r>
      <w:r w:rsidR="0002603E">
        <w:rPr>
          <w:rFonts w:ascii="Times New Roman" w:hAnsi="Times New Roman"/>
          <w:sz w:val="28"/>
        </w:rPr>
        <w:t>здравоохранения области и города Ростова-на-Дону.</w:t>
      </w:r>
    </w:p>
    <w:p w:rsidR="0002603E" w:rsidRDefault="0002603E" w:rsidP="00687DC1">
      <w:pPr>
        <w:pStyle w:val="a4"/>
        <w:numPr>
          <w:ilvl w:val="1"/>
          <w:numId w:val="1"/>
        </w:numPr>
        <w:ind w:left="-1134" w:firstLine="4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Помещение, участок и оборудование школы-интерната должны строго отвечать санитарно-гигиеническим, противоэпидемиологическим требованиям и правилам противопожарной безопасности, обеспечивать процессы лечения туберкулеза и сопутствующих заболеваний.</w:t>
      </w:r>
    </w:p>
    <w:p w:rsidR="00A91418" w:rsidRDefault="00A91418" w:rsidP="00A9141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направления и приёма в школу-интернат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В санаторную школу – интернат принимаются дети, обучающиеся в 5-9 классах.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В санаторную школу-интернат принимаются дети и подростки с малыми и затухающими формами туберкулеза: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lastRenderedPageBreak/>
        <w:t>- клинически излеченный туберкулез внутригрудных лимфоузлов;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очаговый туберкулез легких в фазе уплотнения;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- инфицированные микобактерией туберкулеза с нарастанием </w:t>
      </w:r>
    </w:p>
    <w:p w:rsidR="00A91418" w:rsidRPr="00A91418" w:rsidRDefault="00EF11B5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туб пробы</w:t>
      </w:r>
      <w:r w:rsidR="00A91418" w:rsidRPr="00A91418">
        <w:rPr>
          <w:rFonts w:ascii="Times New Roman" w:hAnsi="Times New Roman"/>
          <w:sz w:val="28"/>
          <w:szCs w:val="28"/>
        </w:rPr>
        <w:t xml:space="preserve"> и с гиперчувствительностью к туберкулину;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вираж туберкулиновой пробы с явлениями ранней интоксикации;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контактные по семейному туберкулезу;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- отстающие в физическом развитии, соматически ослабленные, </w:t>
      </w:r>
    </w:p>
    <w:p w:rsidR="00A91418" w:rsidRPr="00A91418" w:rsidRDefault="00A91418" w:rsidP="00A91418">
      <w:p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часто болеющие дети. 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Дети и подростки направляются в санаторную школу – интернат на основе медицинской документации ГКУЗ «Противотуберкулезного клинического диспансера Ростовской области» по направлениям.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На основании направления ГКУЗ «Противотуберкулезного клинического диспансера Ростовской области» директором школы-интерната издается приказ о зачислении обучающегося в школу.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Конкретные сроки пребывания детей и подростков в санаторной школе – интернате определяется врачами - специалистами школы-интерната в соответствии с состоянием здоровья воспитанников.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Прием  детей в школу проводится ежегодно по медицинским показаниям с 30 августа и в течение учебного года.</w:t>
      </w:r>
    </w:p>
    <w:p w:rsidR="00A91418" w:rsidRPr="00A91418" w:rsidRDefault="00A91418" w:rsidP="00A91418">
      <w:pPr>
        <w:pStyle w:val="a4"/>
        <w:numPr>
          <w:ilvl w:val="1"/>
          <w:numId w:val="1"/>
        </w:numPr>
        <w:spacing w:after="0"/>
        <w:ind w:left="-567" w:hanging="9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Для зачисления в санаторную школу-интернат родители (законные представители) предоставляют следующие документы: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заявление родителей (законных представителей) о приеме в санаторную школу-интернат;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направление ГКУЗ «Противотуберкулезного клинического диспансера Ростовской области»;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  копию свидетельства о рождении ребенка;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- паспорт одного из родителей </w:t>
      </w:r>
      <w:r w:rsidR="00EF11B5">
        <w:rPr>
          <w:rFonts w:ascii="Times New Roman" w:hAnsi="Times New Roman"/>
          <w:sz w:val="28"/>
          <w:szCs w:val="28"/>
        </w:rPr>
        <w:t xml:space="preserve">(законных представителей) с  </w:t>
      </w:r>
      <w:r w:rsidR="00EF11B5" w:rsidRPr="00A91418">
        <w:rPr>
          <w:rFonts w:ascii="Times New Roman" w:hAnsi="Times New Roman"/>
          <w:sz w:val="28"/>
          <w:szCs w:val="28"/>
        </w:rPr>
        <w:t>указанием его</w:t>
      </w:r>
      <w:r w:rsidRPr="00A91418">
        <w:rPr>
          <w:rFonts w:ascii="Times New Roman" w:hAnsi="Times New Roman"/>
          <w:sz w:val="28"/>
          <w:szCs w:val="28"/>
        </w:rPr>
        <w:t xml:space="preserve"> места жительства;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  медицинскую карту формы 26/у-2000;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  сертификат о прививках;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-   две фотографии (3х4);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-   справку о составе семьи;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-   личное дело воспитанника с годовыми оценками;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-   справку с места жительства ребенка;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-    выписку текущих оценок по всем предметам, заверенная печатью    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    школы;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-  медицинские документы: мазок из зева и носа на дифтерию, мазок </w:t>
      </w:r>
    </w:p>
    <w:p w:rsidR="00A91418" w:rsidRPr="00A91418" w:rsidRDefault="00A91418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     на кишечную группу, кал </w:t>
      </w:r>
      <w:proofErr w:type="gramStart"/>
      <w:r w:rsidRPr="00A91418">
        <w:rPr>
          <w:rFonts w:ascii="Times New Roman" w:hAnsi="Times New Roman"/>
          <w:sz w:val="28"/>
          <w:szCs w:val="28"/>
        </w:rPr>
        <w:t>на</w:t>
      </w:r>
      <w:proofErr w:type="gramEnd"/>
      <w:r w:rsidRPr="00A91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418">
        <w:rPr>
          <w:rFonts w:ascii="Times New Roman" w:hAnsi="Times New Roman"/>
          <w:sz w:val="28"/>
          <w:szCs w:val="28"/>
        </w:rPr>
        <w:t>я</w:t>
      </w:r>
      <w:proofErr w:type="gramEnd"/>
      <w:r w:rsidRPr="00A91418">
        <w:rPr>
          <w:rFonts w:ascii="Times New Roman" w:hAnsi="Times New Roman"/>
          <w:sz w:val="28"/>
          <w:szCs w:val="28"/>
        </w:rPr>
        <w:t xml:space="preserve">/глист, кровь на ОРС ил МР,    </w:t>
      </w:r>
    </w:p>
    <w:p w:rsidR="00A91418" w:rsidRPr="00A91418" w:rsidRDefault="00EF11B5" w:rsidP="00C72B8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справка </w:t>
      </w:r>
      <w:proofErr w:type="spellStart"/>
      <w:r w:rsidRPr="00A91418">
        <w:rPr>
          <w:rFonts w:ascii="Times New Roman" w:hAnsi="Times New Roman"/>
          <w:sz w:val="28"/>
          <w:szCs w:val="28"/>
        </w:rPr>
        <w:t>об</w:t>
      </w:r>
      <w:r w:rsidR="00A91418" w:rsidRPr="00A91418">
        <w:rPr>
          <w:rFonts w:ascii="Times New Roman" w:hAnsi="Times New Roman"/>
          <w:sz w:val="28"/>
          <w:szCs w:val="28"/>
        </w:rPr>
        <w:t>эпид</w:t>
      </w:r>
      <w:proofErr w:type="spellEnd"/>
      <w:r w:rsidR="00A91418" w:rsidRPr="00A91418">
        <w:rPr>
          <w:rFonts w:ascii="Times New Roman" w:hAnsi="Times New Roman"/>
          <w:sz w:val="28"/>
          <w:szCs w:val="28"/>
        </w:rPr>
        <w:t xml:space="preserve">. окружении, выписка от фтизиатра, выписка от    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lastRenderedPageBreak/>
        <w:t xml:space="preserve">         педиатра;</w:t>
      </w:r>
    </w:p>
    <w:p w:rsidR="00C72B83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   -   </w:t>
      </w:r>
      <w:r w:rsidR="00C72B83">
        <w:rPr>
          <w:rFonts w:ascii="Times New Roman" w:hAnsi="Times New Roman"/>
          <w:sz w:val="28"/>
          <w:szCs w:val="28"/>
        </w:rPr>
        <w:t>медицинский полис.</w:t>
      </w:r>
    </w:p>
    <w:p w:rsidR="00A91418" w:rsidRPr="00A91418" w:rsidRDefault="00A91418" w:rsidP="00C72B8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 xml:space="preserve"> 2.8.  Отношения Учреждения, воспитанников, родителей и (или) </w:t>
      </w:r>
    </w:p>
    <w:p w:rsidR="00A91418" w:rsidRPr="00A91418" w:rsidRDefault="00A91418" w:rsidP="00C72B83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A91418">
        <w:rPr>
          <w:rFonts w:ascii="Times New Roman" w:hAnsi="Times New Roman"/>
          <w:sz w:val="28"/>
          <w:szCs w:val="28"/>
        </w:rPr>
        <w:t>законных представителей регламентируются договором.</w:t>
      </w:r>
    </w:p>
    <w:p w:rsidR="00A91418" w:rsidRDefault="00C72B83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2.9.</w:t>
      </w:r>
      <w:r w:rsidR="00A91418" w:rsidRPr="00A91418">
        <w:rPr>
          <w:rFonts w:ascii="Times New Roman" w:hAnsi="Times New Roman"/>
          <w:sz w:val="28"/>
          <w:szCs w:val="28"/>
        </w:rPr>
        <w:t xml:space="preserve">  При приёме воспитанников в санаторную школу-интернат их родители (законные представители) должны быть ознакомлены </w:t>
      </w:r>
      <w:r w:rsidRPr="00A914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Уставом</w:t>
      </w:r>
      <w:r w:rsidR="00A91418" w:rsidRPr="00A91418">
        <w:rPr>
          <w:rFonts w:ascii="Times New Roman" w:hAnsi="Times New Roman"/>
          <w:sz w:val="28"/>
          <w:szCs w:val="28"/>
        </w:rPr>
        <w:t xml:space="preserve"> школы-интерната</w:t>
      </w:r>
      <w:r>
        <w:rPr>
          <w:rFonts w:ascii="Times New Roman" w:hAnsi="Times New Roman"/>
          <w:sz w:val="28"/>
          <w:szCs w:val="28"/>
        </w:rPr>
        <w:t>, лицензией на право ведения</w:t>
      </w:r>
      <w:r w:rsidR="00A91418" w:rsidRPr="00A91418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свидетельством о  государственной аккредитации</w:t>
      </w:r>
      <w:r>
        <w:rPr>
          <w:rFonts w:ascii="Times New Roman" w:hAnsi="Times New Roman"/>
          <w:sz w:val="28"/>
          <w:szCs w:val="28"/>
        </w:rPr>
        <w:t xml:space="preserve">, правилами поведения </w:t>
      </w:r>
      <w:r w:rsidR="00A91418" w:rsidRPr="00A91418">
        <w:rPr>
          <w:rFonts w:ascii="Times New Roman" w:hAnsi="Times New Roman"/>
          <w:sz w:val="28"/>
          <w:szCs w:val="28"/>
        </w:rPr>
        <w:t xml:space="preserve">воспитанников в школе-интернате, режимом дня. </w:t>
      </w:r>
    </w:p>
    <w:p w:rsidR="00C72B83" w:rsidRDefault="00C72B83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C72B83">
        <w:rPr>
          <w:rFonts w:ascii="Times New Roman" w:hAnsi="Times New Roman"/>
          <w:sz w:val="28"/>
          <w:szCs w:val="28"/>
        </w:rPr>
        <w:t>. Организация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C72B83" w:rsidRDefault="00C72B83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F11B5">
        <w:rPr>
          <w:rFonts w:ascii="Times New Roman" w:hAnsi="Times New Roman"/>
          <w:sz w:val="28"/>
          <w:szCs w:val="28"/>
        </w:rPr>
        <w:t>Организация образовательного процесса осуществляется в соответствии с</w:t>
      </w:r>
      <w:r w:rsidR="00E56D6D">
        <w:rPr>
          <w:rFonts w:ascii="Times New Roman" w:hAnsi="Times New Roman"/>
          <w:sz w:val="28"/>
          <w:szCs w:val="28"/>
        </w:rPr>
        <w:t>о статьями 11,12, 13. 14, 18, 21, 28 закона «Об образовании в Российской Федерации».</w:t>
      </w:r>
    </w:p>
    <w:p w:rsidR="00E56D6D" w:rsidRDefault="00E56D6D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Продолжительность учебного года, учебных четвертей, каникул и другие вопросы определяются с учетом данных о состоянии здоровья воспитанников, соблюдения режима на основании тесного контакта педагогического и медицинского персонала в соответствии с лечебными рекомендациями.</w:t>
      </w:r>
    </w:p>
    <w:p w:rsidR="00E56D6D" w:rsidRDefault="00E56D6D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Продолжительность урока </w:t>
      </w:r>
      <w:r w:rsidR="00977D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40</w:t>
      </w:r>
      <w:r w:rsidR="00977DF9">
        <w:rPr>
          <w:rFonts w:ascii="Times New Roman" w:hAnsi="Times New Roman"/>
          <w:sz w:val="28"/>
          <w:szCs w:val="28"/>
        </w:rPr>
        <w:t xml:space="preserve"> минут, большой</w:t>
      </w:r>
      <w:r w:rsidR="00977DF9">
        <w:rPr>
          <w:rFonts w:ascii="Times New Roman" w:hAnsi="Times New Roman"/>
          <w:sz w:val="28"/>
          <w:szCs w:val="28"/>
        </w:rPr>
        <w:tab/>
        <w:t xml:space="preserve"> перемены не менее 50 минут, малых перемен – 10 минут. Для всех обучающихся в середине урока проводятся </w:t>
      </w:r>
      <w:proofErr w:type="spellStart"/>
      <w:r w:rsidR="00977DF9">
        <w:rPr>
          <w:rFonts w:ascii="Times New Roman" w:hAnsi="Times New Roman"/>
          <w:sz w:val="28"/>
          <w:szCs w:val="28"/>
        </w:rPr>
        <w:t>физкультпаузы</w:t>
      </w:r>
      <w:proofErr w:type="spellEnd"/>
      <w:r w:rsidR="00977DF9">
        <w:rPr>
          <w:rFonts w:ascii="Times New Roman" w:hAnsi="Times New Roman"/>
          <w:sz w:val="28"/>
          <w:szCs w:val="28"/>
        </w:rPr>
        <w:t xml:space="preserve"> (3-5 минут).</w:t>
      </w:r>
    </w:p>
    <w:p w:rsidR="00977DF9" w:rsidRDefault="00977DF9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Режим дня устанавливается единый для школы-интерната.</w:t>
      </w:r>
    </w:p>
    <w:p w:rsidR="00977DF9" w:rsidRDefault="00977DF9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Принятие процедур, определенных курсом лечения планируется для каждого воспитанника индивидуально, но при условии обязательного согласования с учебным расписанием.</w:t>
      </w:r>
    </w:p>
    <w:p w:rsidR="00977DF9" w:rsidRDefault="00977DF9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При проведении уроков технологии, иностранного </w:t>
      </w:r>
      <w:r w:rsidR="00B51268">
        <w:rPr>
          <w:rFonts w:ascii="Times New Roman" w:hAnsi="Times New Roman"/>
          <w:sz w:val="28"/>
          <w:szCs w:val="28"/>
        </w:rPr>
        <w:t>языка, информатики класс делится на две группы</w:t>
      </w:r>
    </w:p>
    <w:p w:rsidR="005A678C" w:rsidRDefault="00B51268" w:rsidP="005A678C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Промежуточная аттестация проводится сог</w:t>
      </w:r>
      <w:r w:rsidR="005A678C">
        <w:rPr>
          <w:rFonts w:ascii="Times New Roman" w:hAnsi="Times New Roman"/>
          <w:sz w:val="28"/>
          <w:szCs w:val="28"/>
        </w:rPr>
        <w:t>ласно Положению «</w:t>
      </w:r>
      <w:r w:rsidR="005A678C" w:rsidRPr="005A678C">
        <w:rPr>
          <w:rFonts w:ascii="Times New Roman" w:hAnsi="Times New Roman"/>
          <w:bCs/>
          <w:spacing w:val="-2"/>
          <w:sz w:val="28"/>
          <w:szCs w:val="28"/>
        </w:rPr>
        <w:t>О порядке текущего контроля успеваемости и промежуточной аттестации обучающихся, индивидуального учета результатов освоения обучающимися образовательной программы основного общего образования, формах и периодичности, хранения в архивах информации об этих результатах на бумажных и электронных носителях»</w:t>
      </w:r>
      <w:r w:rsidR="005A678C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5A678C" w:rsidRDefault="005A678C" w:rsidP="005A678C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3.8. Государственная итоговая аттестация проводится в форме ОГЭ согласно </w:t>
      </w:r>
      <w:r w:rsidR="00104690">
        <w:rPr>
          <w:rFonts w:ascii="Times New Roman" w:hAnsi="Times New Roman"/>
          <w:bCs/>
          <w:spacing w:val="-2"/>
          <w:sz w:val="28"/>
          <w:szCs w:val="28"/>
        </w:rPr>
        <w:t xml:space="preserve">Порядку проведения государственной итоговой аттестации по образовательным программам основного общего образования. (Приказ Министерства образования и науки РФ от 25.12.2013 № 1394 и приказ </w:t>
      </w:r>
      <w:proofErr w:type="spellStart"/>
      <w:r w:rsidR="00104690">
        <w:rPr>
          <w:rFonts w:ascii="Times New Roman" w:hAnsi="Times New Roman"/>
          <w:bCs/>
          <w:spacing w:val="-2"/>
          <w:sz w:val="28"/>
          <w:szCs w:val="28"/>
        </w:rPr>
        <w:t>минобрнауки</w:t>
      </w:r>
      <w:proofErr w:type="spellEnd"/>
      <w:r w:rsidR="00104690">
        <w:rPr>
          <w:rFonts w:ascii="Times New Roman" w:hAnsi="Times New Roman"/>
          <w:bCs/>
          <w:spacing w:val="-2"/>
          <w:sz w:val="28"/>
          <w:szCs w:val="28"/>
        </w:rPr>
        <w:t xml:space="preserve"> России от 07.07.2015 № 692)</w:t>
      </w:r>
    </w:p>
    <w:p w:rsidR="00104690" w:rsidRDefault="00101C59" w:rsidP="005A678C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  <w:lang w:val="en-US"/>
        </w:rPr>
        <w:t>IV</w:t>
      </w:r>
      <w:r w:rsidRPr="00101C59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bCs/>
          <w:spacing w:val="-2"/>
          <w:sz w:val="28"/>
          <w:szCs w:val="28"/>
        </w:rPr>
        <w:t>Организация лечебно-оздоровительной работы.</w:t>
      </w:r>
    </w:p>
    <w:p w:rsidR="00101C59" w:rsidRDefault="00101C59" w:rsidP="005A678C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4.1. Комплексная санаторно-гигиеническая и профилактическая работа в школе-интернате осуществляется врачом специалистом.</w:t>
      </w:r>
    </w:p>
    <w:p w:rsidR="00101C59" w:rsidRDefault="00101C59" w:rsidP="00101C59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4.2. В состав лечебно-оздоровительного комплекса школы-интерната входят кабинеты: врача-фтизиатра, физиотерапевтический, психолога, процедурный, </w:t>
      </w:r>
      <w:r w:rsidR="006735C3">
        <w:rPr>
          <w:rFonts w:ascii="Times New Roman" w:hAnsi="Times New Roman"/>
          <w:bCs/>
          <w:spacing w:val="-2"/>
          <w:sz w:val="28"/>
          <w:szCs w:val="28"/>
        </w:rPr>
        <w:t>медицинский изолятор.</w:t>
      </w:r>
    </w:p>
    <w:p w:rsidR="006735C3" w:rsidRDefault="006735C3" w:rsidP="00101C59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4.3. В школе-интернате работает Психолого-медико-педагогический консилиум (ПМПК)</w:t>
      </w:r>
    </w:p>
    <w:p w:rsidR="006735C3" w:rsidRDefault="0031708E" w:rsidP="006735C3">
      <w:pPr>
        <w:pStyle w:val="a5"/>
        <w:tabs>
          <w:tab w:val="left" w:pos="601"/>
          <w:tab w:val="left" w:pos="1124"/>
        </w:tabs>
        <w:spacing w:line="294" w:lineRule="exact"/>
        <w:jc w:val="center"/>
        <w:rPr>
          <w:sz w:val="18"/>
          <w:szCs w:val="18"/>
        </w:rPr>
      </w:pPr>
      <w:bookmarkStart w:id="0" w:name="_GoBack"/>
      <w:bookmarkEnd w:id="0"/>
      <w:r>
        <w:rPr>
          <w:bCs/>
          <w:spacing w:val="-2"/>
          <w:sz w:val="28"/>
          <w:szCs w:val="28"/>
          <w:lang w:val="en-US"/>
        </w:rPr>
        <w:t>V</w:t>
      </w:r>
      <w:r w:rsidRPr="006735C3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>Организация</w:t>
      </w:r>
      <w:r w:rsidR="006735C3" w:rsidRPr="006735C3">
        <w:rPr>
          <w:sz w:val="28"/>
          <w:szCs w:val="18"/>
        </w:rPr>
        <w:t xml:space="preserve"> работы Интерната</w:t>
      </w:r>
    </w:p>
    <w:p w:rsidR="006735C3" w:rsidRDefault="006735C3" w:rsidP="006735C3">
      <w:pPr>
        <w:pStyle w:val="a5"/>
        <w:spacing w:before="78" w:line="1" w:lineRule="exact"/>
        <w:ind w:left="111" w:right="26"/>
        <w:rPr>
          <w:sz w:val="18"/>
          <w:szCs w:val="18"/>
        </w:rPr>
      </w:pPr>
    </w:p>
    <w:p w:rsidR="006735C3" w:rsidRPr="006735C3" w:rsidRDefault="0031708E" w:rsidP="0031708E">
      <w:pPr>
        <w:pStyle w:val="a5"/>
        <w:spacing w:line="276" w:lineRule="auto"/>
        <w:ind w:left="-709" w:right="26" w:firstLine="31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5</w:t>
      </w:r>
      <w:r w:rsidR="006735C3" w:rsidRPr="006735C3">
        <w:rPr>
          <w:w w:val="90"/>
          <w:sz w:val="28"/>
          <w:szCs w:val="28"/>
        </w:rPr>
        <w:t xml:space="preserve">.1. </w:t>
      </w:r>
      <w:r w:rsidR="006735C3" w:rsidRPr="006735C3">
        <w:rPr>
          <w:sz w:val="28"/>
          <w:szCs w:val="28"/>
        </w:rPr>
        <w:t xml:space="preserve">Интернат имеет необходимые условия для проживания обучающихся: </w:t>
      </w:r>
    </w:p>
    <w:p w:rsidR="006735C3" w:rsidRPr="006735C3" w:rsidRDefault="006735C3" w:rsidP="0031708E">
      <w:pPr>
        <w:pStyle w:val="a5"/>
        <w:spacing w:line="276" w:lineRule="auto"/>
        <w:ind w:left="-709" w:firstLine="31"/>
        <w:jc w:val="both"/>
        <w:rPr>
          <w:bCs/>
          <w:sz w:val="28"/>
          <w:szCs w:val="28"/>
        </w:rPr>
      </w:pPr>
      <w:r w:rsidRPr="006735C3">
        <w:rPr>
          <w:bCs/>
          <w:w w:val="92"/>
          <w:sz w:val="28"/>
          <w:szCs w:val="28"/>
        </w:rPr>
        <w:t xml:space="preserve">- отдельные комнаты для </w:t>
      </w:r>
      <w:r w:rsidRPr="006735C3">
        <w:rPr>
          <w:bCs/>
          <w:sz w:val="28"/>
          <w:szCs w:val="28"/>
        </w:rPr>
        <w:t xml:space="preserve">спален </w:t>
      </w:r>
      <w:r w:rsidRPr="006735C3">
        <w:rPr>
          <w:bCs/>
          <w:w w:val="92"/>
          <w:sz w:val="28"/>
          <w:szCs w:val="28"/>
        </w:rPr>
        <w:t xml:space="preserve">девочек и </w:t>
      </w:r>
      <w:r w:rsidRPr="006735C3">
        <w:rPr>
          <w:bCs/>
          <w:sz w:val="28"/>
          <w:szCs w:val="28"/>
        </w:rPr>
        <w:t xml:space="preserve">мальчиков; </w:t>
      </w:r>
    </w:p>
    <w:p w:rsidR="0031708E" w:rsidRPr="0031708E" w:rsidRDefault="006735C3" w:rsidP="0031708E">
      <w:pPr>
        <w:pStyle w:val="a5"/>
        <w:spacing w:line="276" w:lineRule="auto"/>
        <w:ind w:left="-709" w:firstLine="31"/>
        <w:jc w:val="both"/>
        <w:rPr>
          <w:bCs/>
          <w:sz w:val="28"/>
          <w:szCs w:val="28"/>
        </w:rPr>
      </w:pPr>
      <w:r w:rsidRPr="006735C3">
        <w:rPr>
          <w:bCs/>
          <w:sz w:val="28"/>
          <w:szCs w:val="28"/>
        </w:rPr>
        <w:t xml:space="preserve">- комната для отдыха </w:t>
      </w:r>
    </w:p>
    <w:p w:rsidR="006735C3" w:rsidRPr="0031708E" w:rsidRDefault="006735C3" w:rsidP="0031708E">
      <w:pPr>
        <w:pStyle w:val="a5"/>
        <w:spacing w:line="276" w:lineRule="auto"/>
        <w:ind w:left="-709" w:right="4464" w:firstLine="31"/>
        <w:jc w:val="both"/>
        <w:rPr>
          <w:bCs/>
          <w:w w:val="92"/>
          <w:sz w:val="28"/>
          <w:szCs w:val="28"/>
        </w:rPr>
      </w:pPr>
      <w:r w:rsidRPr="006735C3">
        <w:rPr>
          <w:bCs/>
          <w:w w:val="92"/>
          <w:sz w:val="28"/>
          <w:szCs w:val="28"/>
        </w:rPr>
        <w:t xml:space="preserve">- душевые комнаты. </w:t>
      </w:r>
    </w:p>
    <w:p w:rsidR="006735C3" w:rsidRPr="006735C3" w:rsidRDefault="006735C3" w:rsidP="0031708E">
      <w:pPr>
        <w:pStyle w:val="a5"/>
        <w:spacing w:line="276" w:lineRule="auto"/>
        <w:ind w:left="-709" w:right="85" w:firstLine="31"/>
        <w:jc w:val="both"/>
        <w:rPr>
          <w:sz w:val="28"/>
          <w:szCs w:val="28"/>
        </w:rPr>
      </w:pPr>
      <w:r w:rsidRPr="006735C3">
        <w:rPr>
          <w:sz w:val="28"/>
          <w:szCs w:val="28"/>
        </w:rPr>
        <w:t xml:space="preserve">Для организации досуга и воспитательной работы максимально используются учебные помещения Учреждения (актовый и физкультурный </w:t>
      </w:r>
      <w:r w:rsidRPr="006735C3">
        <w:rPr>
          <w:bCs/>
          <w:sz w:val="28"/>
          <w:szCs w:val="28"/>
        </w:rPr>
        <w:t xml:space="preserve">залы, </w:t>
      </w:r>
      <w:r w:rsidRPr="006735C3">
        <w:rPr>
          <w:sz w:val="28"/>
          <w:szCs w:val="28"/>
        </w:rPr>
        <w:t xml:space="preserve">читальный </w:t>
      </w:r>
      <w:r w:rsidRPr="006735C3">
        <w:rPr>
          <w:bCs/>
          <w:sz w:val="28"/>
          <w:szCs w:val="28"/>
        </w:rPr>
        <w:t xml:space="preserve">зал библиотеки, технические мастерские, спортивные </w:t>
      </w:r>
      <w:r w:rsidRPr="006735C3">
        <w:rPr>
          <w:sz w:val="28"/>
          <w:szCs w:val="28"/>
        </w:rPr>
        <w:t xml:space="preserve">площадки и т. д.). </w:t>
      </w:r>
    </w:p>
    <w:p w:rsidR="006735C3" w:rsidRPr="006735C3" w:rsidRDefault="006735C3" w:rsidP="0031708E">
      <w:pPr>
        <w:pStyle w:val="a5"/>
        <w:spacing w:line="276" w:lineRule="auto"/>
        <w:ind w:left="-709" w:right="65" w:firstLine="31"/>
        <w:jc w:val="both"/>
        <w:rPr>
          <w:bCs/>
          <w:sz w:val="28"/>
          <w:szCs w:val="28"/>
        </w:rPr>
      </w:pPr>
      <w:r w:rsidRPr="006735C3">
        <w:rPr>
          <w:sz w:val="28"/>
          <w:szCs w:val="28"/>
        </w:rPr>
        <w:t>Все жилые помещения подготовлены к функционированию в осенне</w:t>
      </w:r>
      <w:r w:rsidRPr="006735C3">
        <w:rPr>
          <w:sz w:val="28"/>
          <w:szCs w:val="28"/>
        </w:rPr>
        <w:softHyphen/>
      </w:r>
      <w:r w:rsidR="0031708E">
        <w:rPr>
          <w:sz w:val="28"/>
          <w:szCs w:val="28"/>
        </w:rPr>
        <w:t>-</w:t>
      </w:r>
      <w:r w:rsidR="0031708E">
        <w:rPr>
          <w:bCs/>
          <w:sz w:val="28"/>
          <w:szCs w:val="28"/>
        </w:rPr>
        <w:t>зи</w:t>
      </w:r>
      <w:r w:rsidRPr="006735C3">
        <w:rPr>
          <w:bCs/>
          <w:sz w:val="28"/>
          <w:szCs w:val="28"/>
        </w:rPr>
        <w:t xml:space="preserve">мний период, во всех помещениях </w:t>
      </w:r>
      <w:r w:rsidRPr="006735C3">
        <w:rPr>
          <w:bCs/>
          <w:w w:val="89"/>
          <w:sz w:val="28"/>
          <w:szCs w:val="28"/>
        </w:rPr>
        <w:t xml:space="preserve">Интерната </w:t>
      </w:r>
      <w:r w:rsidRPr="006735C3">
        <w:rPr>
          <w:bCs/>
          <w:sz w:val="28"/>
          <w:szCs w:val="28"/>
        </w:rPr>
        <w:t xml:space="preserve">выполняются </w:t>
      </w:r>
      <w:proofErr w:type="spellStart"/>
      <w:r w:rsidRPr="006735C3">
        <w:rPr>
          <w:bCs/>
          <w:sz w:val="28"/>
          <w:szCs w:val="28"/>
        </w:rPr>
        <w:t>санитарно</w:t>
      </w:r>
      <w:r w:rsidRPr="006735C3">
        <w:rPr>
          <w:bCs/>
          <w:sz w:val="28"/>
          <w:szCs w:val="28"/>
        </w:rPr>
        <w:softHyphen/>
        <w:t>гигиенические</w:t>
      </w:r>
      <w:proofErr w:type="spellEnd"/>
      <w:r w:rsidRPr="006735C3">
        <w:rPr>
          <w:bCs/>
          <w:sz w:val="28"/>
          <w:szCs w:val="28"/>
        </w:rPr>
        <w:t xml:space="preserve"> и противопожарные нормы и требования. </w:t>
      </w:r>
    </w:p>
    <w:p w:rsidR="006735C3" w:rsidRPr="0031708E" w:rsidRDefault="0031708E" w:rsidP="0031708E">
      <w:pPr>
        <w:pStyle w:val="a5"/>
        <w:tabs>
          <w:tab w:val="left" w:pos="0"/>
          <w:tab w:val="left" w:pos="1066"/>
        </w:tabs>
        <w:spacing w:line="276" w:lineRule="auto"/>
        <w:ind w:left="-709" w:firstLine="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735C3" w:rsidRPr="006735C3">
        <w:rPr>
          <w:bCs/>
          <w:sz w:val="28"/>
          <w:szCs w:val="28"/>
        </w:rPr>
        <w:t xml:space="preserve">.2. </w:t>
      </w:r>
      <w:r w:rsidR="006735C3" w:rsidRPr="006735C3">
        <w:rPr>
          <w:bCs/>
          <w:sz w:val="28"/>
          <w:szCs w:val="28"/>
        </w:rPr>
        <w:tab/>
        <w:t xml:space="preserve">Воспитанники обеспечиваются питанием в соответствии с действующими нормами и методическими рекомендациями по организации </w:t>
      </w:r>
      <w:r w:rsidR="006735C3" w:rsidRPr="006735C3">
        <w:rPr>
          <w:sz w:val="28"/>
          <w:szCs w:val="28"/>
        </w:rPr>
        <w:t xml:space="preserve">питания детей и подростков. </w:t>
      </w:r>
    </w:p>
    <w:p w:rsidR="006735C3" w:rsidRPr="0031708E" w:rsidRDefault="0031708E" w:rsidP="0031708E">
      <w:pPr>
        <w:pStyle w:val="a5"/>
        <w:spacing w:line="276" w:lineRule="auto"/>
        <w:ind w:left="-709" w:firstLine="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735C3" w:rsidRPr="006735C3">
        <w:rPr>
          <w:bCs/>
          <w:sz w:val="28"/>
          <w:szCs w:val="28"/>
        </w:rPr>
        <w:t xml:space="preserve">.3. </w:t>
      </w:r>
      <w:r w:rsidR="006735C3" w:rsidRPr="006735C3">
        <w:rPr>
          <w:bCs/>
          <w:sz w:val="28"/>
          <w:szCs w:val="28"/>
        </w:rPr>
        <w:tab/>
        <w:t xml:space="preserve">Состав, площади, оборудование и оснащённость помещений, необходимых </w:t>
      </w:r>
      <w:r>
        <w:rPr>
          <w:bCs/>
          <w:sz w:val="28"/>
          <w:szCs w:val="28"/>
        </w:rPr>
        <w:t>для</w:t>
      </w:r>
      <w:r w:rsidR="006735C3" w:rsidRPr="006735C3">
        <w:rPr>
          <w:bCs/>
          <w:sz w:val="28"/>
          <w:szCs w:val="28"/>
        </w:rPr>
        <w:t xml:space="preserve"> проживания детей (спальных, санитарных узлов, раздевальных, комнат отдыха, комнат для приготовления уроков, служебных и прочих), а также количество воспитанников, </w:t>
      </w:r>
      <w:r w:rsidRPr="006735C3">
        <w:rPr>
          <w:bCs/>
          <w:sz w:val="28"/>
          <w:szCs w:val="28"/>
        </w:rPr>
        <w:t>проживающих</w:t>
      </w:r>
      <w:r w:rsidR="006735C3" w:rsidRPr="006735C3">
        <w:rPr>
          <w:bCs/>
          <w:sz w:val="28"/>
          <w:szCs w:val="28"/>
        </w:rPr>
        <w:t xml:space="preserve"> в Учрежд</w:t>
      </w:r>
      <w:r>
        <w:rPr>
          <w:bCs/>
          <w:sz w:val="28"/>
          <w:szCs w:val="28"/>
        </w:rPr>
        <w:t>ении, пло</w:t>
      </w:r>
      <w:r w:rsidR="006735C3" w:rsidRPr="006735C3">
        <w:rPr>
          <w:bCs/>
          <w:sz w:val="28"/>
          <w:szCs w:val="28"/>
        </w:rPr>
        <w:t xml:space="preserve">тность их размещения в спальных комнатах определяются санитарными нормами и правилами для детских </w:t>
      </w:r>
      <w:proofErr w:type="spellStart"/>
      <w:r w:rsidR="006735C3" w:rsidRPr="006735C3">
        <w:rPr>
          <w:bCs/>
          <w:sz w:val="28"/>
          <w:szCs w:val="28"/>
        </w:rPr>
        <w:t>интернатных</w:t>
      </w:r>
      <w:proofErr w:type="spellEnd"/>
      <w:r w:rsidR="006735C3" w:rsidRPr="006735C3">
        <w:rPr>
          <w:bCs/>
          <w:sz w:val="28"/>
          <w:szCs w:val="28"/>
        </w:rPr>
        <w:t xml:space="preserve"> учреждений, материально</w:t>
      </w:r>
      <w:r w:rsidR="006735C3" w:rsidRPr="006735C3">
        <w:rPr>
          <w:bCs/>
          <w:sz w:val="28"/>
          <w:szCs w:val="28"/>
        </w:rPr>
        <w:softHyphen/>
        <w:t xml:space="preserve">техническими возможностями для организации проживания. </w:t>
      </w:r>
    </w:p>
    <w:p w:rsidR="006735C3" w:rsidRPr="006735C3" w:rsidRDefault="0031708E" w:rsidP="0031708E">
      <w:pPr>
        <w:pStyle w:val="a5"/>
        <w:spacing w:line="276" w:lineRule="auto"/>
        <w:ind w:left="-709" w:right="85" w:firstLine="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5C3" w:rsidRPr="006735C3">
        <w:rPr>
          <w:sz w:val="28"/>
          <w:szCs w:val="28"/>
        </w:rPr>
        <w:t xml:space="preserve">.4. Воспитанники обеспечиваются в соответствии с установленными </w:t>
      </w:r>
      <w:r w:rsidR="006735C3" w:rsidRPr="006735C3">
        <w:rPr>
          <w:bCs/>
          <w:sz w:val="28"/>
          <w:szCs w:val="28"/>
        </w:rPr>
        <w:t xml:space="preserve">нормами мебелью, постельными </w:t>
      </w:r>
      <w:r w:rsidR="006735C3" w:rsidRPr="006735C3">
        <w:rPr>
          <w:sz w:val="28"/>
          <w:szCs w:val="28"/>
        </w:rPr>
        <w:t xml:space="preserve">принадлежностями, </w:t>
      </w:r>
      <w:r w:rsidR="006735C3" w:rsidRPr="006735C3">
        <w:rPr>
          <w:bCs/>
          <w:sz w:val="28"/>
          <w:szCs w:val="28"/>
        </w:rPr>
        <w:t xml:space="preserve">постельным </w:t>
      </w:r>
      <w:r w:rsidR="006735C3" w:rsidRPr="006735C3">
        <w:rPr>
          <w:sz w:val="28"/>
          <w:szCs w:val="28"/>
        </w:rPr>
        <w:t xml:space="preserve">бельём, </w:t>
      </w:r>
      <w:r w:rsidR="006735C3" w:rsidRPr="006735C3">
        <w:rPr>
          <w:bCs/>
          <w:sz w:val="28"/>
          <w:szCs w:val="28"/>
        </w:rPr>
        <w:t xml:space="preserve">Смена постельного белья проводится в установленные санитарными </w:t>
      </w:r>
      <w:r w:rsidR="006735C3" w:rsidRPr="006735C3">
        <w:rPr>
          <w:sz w:val="28"/>
          <w:szCs w:val="28"/>
        </w:rPr>
        <w:t xml:space="preserve">нормами сроки. </w:t>
      </w:r>
    </w:p>
    <w:p w:rsidR="006735C3" w:rsidRPr="006735C3" w:rsidRDefault="0031708E" w:rsidP="0031708E">
      <w:pPr>
        <w:spacing w:after="0"/>
        <w:ind w:left="-709" w:firstLine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Воспитанники не находятся на полном государственном обеспечении.</w:t>
      </w:r>
    </w:p>
    <w:p w:rsidR="006735C3" w:rsidRPr="006735C3" w:rsidRDefault="006735C3" w:rsidP="0031708E">
      <w:pPr>
        <w:pStyle w:val="a5"/>
        <w:tabs>
          <w:tab w:val="left" w:pos="548"/>
          <w:tab w:val="left" w:pos="1066"/>
        </w:tabs>
        <w:spacing w:line="276" w:lineRule="auto"/>
        <w:ind w:left="-709" w:firstLine="142"/>
        <w:jc w:val="both"/>
        <w:rPr>
          <w:bCs/>
          <w:spacing w:val="-2"/>
          <w:sz w:val="28"/>
          <w:szCs w:val="28"/>
        </w:rPr>
      </w:pPr>
    </w:p>
    <w:p w:rsidR="006735C3" w:rsidRPr="006735C3" w:rsidRDefault="006735C3" w:rsidP="0031708E">
      <w:pPr>
        <w:spacing w:after="0"/>
        <w:ind w:left="-709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104690" w:rsidRPr="005A678C" w:rsidRDefault="00104690" w:rsidP="005A678C">
      <w:pPr>
        <w:spacing w:after="0"/>
        <w:ind w:left="-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51268" w:rsidRDefault="00B51268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E56D6D" w:rsidRPr="00C72B83" w:rsidRDefault="00E56D6D" w:rsidP="00C72B83">
      <w:pPr>
        <w:tabs>
          <w:tab w:val="left" w:pos="720"/>
          <w:tab w:val="num" w:pos="900"/>
        </w:tabs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</w:p>
    <w:p w:rsidR="00A91418" w:rsidRPr="00A91418" w:rsidRDefault="00A91418" w:rsidP="00C72B83">
      <w:pPr>
        <w:tabs>
          <w:tab w:val="left" w:pos="720"/>
          <w:tab w:val="num" w:pos="900"/>
        </w:tabs>
        <w:ind w:left="-709"/>
        <w:jc w:val="both"/>
        <w:rPr>
          <w:sz w:val="28"/>
          <w:szCs w:val="28"/>
        </w:rPr>
      </w:pPr>
    </w:p>
    <w:p w:rsidR="00355EFF" w:rsidRPr="006113F8" w:rsidRDefault="00355EFF" w:rsidP="00355EFF">
      <w:pPr>
        <w:pStyle w:val="a4"/>
        <w:ind w:left="1080"/>
        <w:jc w:val="both"/>
        <w:rPr>
          <w:rFonts w:ascii="Times New Roman" w:hAnsi="Times New Roman"/>
          <w:sz w:val="28"/>
        </w:rPr>
      </w:pPr>
    </w:p>
    <w:sectPr w:rsidR="00355EFF" w:rsidRPr="006113F8" w:rsidSect="005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00"/>
    <w:multiLevelType w:val="hybridMultilevel"/>
    <w:tmpl w:val="5734E58C"/>
    <w:lvl w:ilvl="0" w:tplc="7E50307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B5E9E"/>
    <w:multiLevelType w:val="multilevel"/>
    <w:tmpl w:val="214E2A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5A1C33A3"/>
    <w:multiLevelType w:val="multilevel"/>
    <w:tmpl w:val="702A676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A1"/>
    <w:rsid w:val="0002603E"/>
    <w:rsid w:val="000A5E92"/>
    <w:rsid w:val="00101C59"/>
    <w:rsid w:val="00104690"/>
    <w:rsid w:val="0031708E"/>
    <w:rsid w:val="00355EFF"/>
    <w:rsid w:val="004239D8"/>
    <w:rsid w:val="005A678C"/>
    <w:rsid w:val="005B71AA"/>
    <w:rsid w:val="006113F8"/>
    <w:rsid w:val="006735C3"/>
    <w:rsid w:val="00687DC1"/>
    <w:rsid w:val="00977DF9"/>
    <w:rsid w:val="00A91418"/>
    <w:rsid w:val="00B417D4"/>
    <w:rsid w:val="00B51268"/>
    <w:rsid w:val="00BA1319"/>
    <w:rsid w:val="00C72B83"/>
    <w:rsid w:val="00C96DE1"/>
    <w:rsid w:val="00DE19A8"/>
    <w:rsid w:val="00E56D6D"/>
    <w:rsid w:val="00EB34A1"/>
    <w:rsid w:val="00E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3F8"/>
    <w:pPr>
      <w:ind w:left="720"/>
      <w:contextualSpacing/>
    </w:pPr>
  </w:style>
  <w:style w:type="paragraph" w:customStyle="1" w:styleId="ConsPlusTitle">
    <w:name w:val="ConsPlusTitle"/>
    <w:uiPriority w:val="99"/>
    <w:rsid w:val="0068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673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cp:keywords/>
  <dc:description/>
  <cp:lastModifiedBy>Diana</cp:lastModifiedBy>
  <cp:revision>4</cp:revision>
  <dcterms:created xsi:type="dcterms:W3CDTF">2016-04-27T10:21:00Z</dcterms:created>
  <dcterms:modified xsi:type="dcterms:W3CDTF">2016-05-04T08:10:00Z</dcterms:modified>
</cp:coreProperties>
</file>